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53" w:rsidRDefault="00F26553" w:rsidP="00F26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Midterm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Exam</w:t>
      </w:r>
      <w:proofErr w:type="spellEnd"/>
    </w:p>
    <w:p w:rsidR="00F26553" w:rsidRPr="00F26553" w:rsidRDefault="00F26553" w:rsidP="00F26553">
      <w:pPr>
        <w:pStyle w:val="a3"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F26553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 </w:t>
      </w:r>
      <w:r w:rsidRPr="00F265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Первобытные верования</w:t>
      </w:r>
      <w:r w:rsidRPr="00F2655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26553" w:rsidRDefault="00F26553" w:rsidP="00F2655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</w:p>
    <w:p w:rsidR="00F26553" w:rsidRDefault="00F26553" w:rsidP="00F2655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Форма проведения: </w:t>
      </w:r>
    </w:p>
    <w:p w:rsidR="00F26553" w:rsidRDefault="00F26553" w:rsidP="00F2655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Устный экзамен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Oral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exam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F26553" w:rsidRDefault="00F26553" w:rsidP="00F265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Дата сдачи: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8 неделя обучения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Тема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Первобытные верования</w:t>
      </w:r>
    </w:p>
    <w:p w:rsidR="00F26553" w:rsidRDefault="00F26553" w:rsidP="00F26553">
      <w:pPr>
        <w:jc w:val="both"/>
        <w:rPr>
          <w:rFonts w:ascii="Times New Roman" w:hAnsi="Times New Roman"/>
          <w:b/>
          <w:sz w:val="28"/>
          <w:szCs w:val="28"/>
        </w:rPr>
      </w:pPr>
    </w:p>
    <w:p w:rsidR="00F26553" w:rsidRDefault="00F26553" w:rsidP="00F265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 </w:t>
      </w: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Задание состоит из перечня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устных вопросов</w:t>
      </w:r>
    </w:p>
    <w:p w:rsidR="00F26553" w:rsidRDefault="00F26553" w:rsidP="00F265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F26553" w:rsidRDefault="00F26553" w:rsidP="00F265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Приложении 1.</w:t>
      </w:r>
    </w:p>
    <w:p w:rsidR="00F26553" w:rsidRDefault="00F26553" w:rsidP="00F2655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Рекомендации к подготовке данному экзамену: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Прочитать и проанализировать рекомендуемую литературу, соответствующие темы по дисциплине в плане их применимости  к рассматриваемой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</w:rPr>
      </w:pP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Особенности проведения экзамена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Студент отвечает на устные вопросы по прошедшим темам, основываясь на аналитике излагает собственную позицию по рассматриваемым темам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 плане их применимости  к рассматриваемой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F26553" w:rsidRDefault="00F26553" w:rsidP="00F2655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97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704"/>
      </w:tblGrid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  <w:gridCol w:w="8455"/>
            </w:tblGrid>
            <w:tr w:rsidR="00F26553" w:rsidRPr="009B670F" w:rsidTr="003200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553" w:rsidRPr="00D05125" w:rsidRDefault="00F26553" w:rsidP="003200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125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D0512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553" w:rsidRDefault="00F26553" w:rsidP="003200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Вопросы:</w:t>
                  </w:r>
                </w:p>
                <w:p w:rsidR="00F26553" w:rsidRPr="00F26553" w:rsidRDefault="00F26553" w:rsidP="00F2655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26553">
                    <w:rPr>
                      <w:rFonts w:ascii="Times New Roman" w:hAnsi="Times New Roman"/>
                      <w:sz w:val="28"/>
                      <w:szCs w:val="28"/>
                    </w:rPr>
                    <w:t>Раскройте и выделите особенности первобытного мышления.</w:t>
                  </w:r>
                </w:p>
              </w:tc>
            </w:tr>
          </w:tbl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F26553" w:rsidRDefault="00F26553" w:rsidP="00F265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553">
              <w:rPr>
                <w:rFonts w:ascii="Times New Roman" w:hAnsi="Times New Roman"/>
                <w:sz w:val="28"/>
                <w:szCs w:val="28"/>
              </w:rPr>
              <w:t>Опишите структуру и особенности мифа.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 xml:space="preserve">Проанализируйте, особенности первобытного мышления в работах Л. </w:t>
            </w:r>
            <w:proofErr w:type="spellStart"/>
            <w:r w:rsidRPr="00D05125">
              <w:rPr>
                <w:rFonts w:ascii="Times New Roman" w:hAnsi="Times New Roman"/>
                <w:sz w:val="28"/>
                <w:szCs w:val="28"/>
              </w:rPr>
              <w:t>Леви-Брюля</w:t>
            </w:r>
            <w:proofErr w:type="spellEnd"/>
            <w:r w:rsidRPr="00D05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Default="00F26553" w:rsidP="00F26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553" w:rsidRPr="00F26553" w:rsidRDefault="00F26553" w:rsidP="00F26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F26553">
              <w:rPr>
                <w:rFonts w:ascii="Times New Roman" w:hAnsi="Times New Roman"/>
                <w:sz w:val="28"/>
                <w:szCs w:val="28"/>
              </w:rPr>
              <w:t>Расскажите о значении мифа и ритуала в системе культуры.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>Проанализируйте, историю развития и трансформации первобытных верований.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 xml:space="preserve">Опишите особенности </w:t>
            </w:r>
            <w:proofErr w:type="spellStart"/>
            <w:r w:rsidRPr="00D05125">
              <w:rPr>
                <w:rFonts w:ascii="Times New Roman" w:hAnsi="Times New Roman"/>
                <w:sz w:val="28"/>
                <w:szCs w:val="28"/>
              </w:rPr>
              <w:t>мифоритуального</w:t>
            </w:r>
            <w:proofErr w:type="spellEnd"/>
            <w:r w:rsidRPr="00D05125">
              <w:rPr>
                <w:rFonts w:ascii="Times New Roman" w:hAnsi="Times New Roman"/>
                <w:sz w:val="28"/>
                <w:szCs w:val="28"/>
              </w:rPr>
              <w:t xml:space="preserve"> мышления.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 xml:space="preserve">Проанализируйте, работу </w:t>
            </w:r>
            <w:proofErr w:type="gramStart"/>
            <w:r w:rsidRPr="00D05125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D05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5125">
              <w:rPr>
                <w:rFonts w:ascii="Times New Roman" w:hAnsi="Times New Roman"/>
                <w:sz w:val="28"/>
                <w:szCs w:val="28"/>
              </w:rPr>
              <w:t>Фрэзера</w:t>
            </w:r>
            <w:proofErr w:type="spellEnd"/>
            <w:r w:rsidRPr="00D05125">
              <w:rPr>
                <w:rFonts w:ascii="Times New Roman" w:hAnsi="Times New Roman"/>
                <w:sz w:val="28"/>
                <w:szCs w:val="28"/>
              </w:rPr>
              <w:t xml:space="preserve"> «Тотемизм и экзогамия».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>Проанализируйте и приведите пример: пережитки первобытных верований в мировых религиях.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 xml:space="preserve">«Первобытная культура» Э. </w:t>
            </w:r>
            <w:proofErr w:type="spellStart"/>
            <w:r w:rsidRPr="00D05125">
              <w:rPr>
                <w:rFonts w:ascii="Times New Roman" w:hAnsi="Times New Roman"/>
                <w:sz w:val="28"/>
                <w:szCs w:val="28"/>
              </w:rPr>
              <w:t>Тайлора</w:t>
            </w:r>
            <w:proofErr w:type="spellEnd"/>
            <w:r w:rsidRPr="00D05125">
              <w:rPr>
                <w:rFonts w:ascii="Times New Roman" w:hAnsi="Times New Roman"/>
                <w:sz w:val="28"/>
                <w:szCs w:val="28"/>
              </w:rPr>
              <w:t>, сделайте анализ.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ind w:left="-1003" w:firstLine="10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>Проанализируйте, работу Дж</w:t>
            </w:r>
            <w:proofErr w:type="gramStart"/>
            <w:r w:rsidRPr="00D0512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05125">
              <w:rPr>
                <w:rFonts w:ascii="Times New Roman" w:hAnsi="Times New Roman"/>
                <w:sz w:val="28"/>
                <w:szCs w:val="28"/>
              </w:rPr>
              <w:t>резера «Золотая ветвь».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>Преанимистические теории происхождения религии, сделайте анализ.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 xml:space="preserve">Проанализируйте, понятие </w:t>
            </w:r>
            <w:proofErr w:type="gramStart"/>
            <w:r w:rsidRPr="00D05125">
              <w:rPr>
                <w:rFonts w:ascii="Times New Roman" w:hAnsi="Times New Roman"/>
                <w:sz w:val="28"/>
                <w:szCs w:val="28"/>
              </w:rPr>
              <w:t>сакрального</w:t>
            </w:r>
            <w:proofErr w:type="gramEnd"/>
            <w:r w:rsidRPr="00D05125">
              <w:rPr>
                <w:rFonts w:ascii="Times New Roman" w:hAnsi="Times New Roman"/>
                <w:sz w:val="28"/>
                <w:szCs w:val="28"/>
              </w:rPr>
              <w:t>. Сущность сакрализации.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>Расскажите об исследовании первобытных религий и мифологии.</w:t>
            </w:r>
          </w:p>
        </w:tc>
      </w:tr>
      <w:tr w:rsidR="00F26553" w:rsidRPr="00D05125" w:rsidTr="003200F3">
        <w:trPr>
          <w:tblCellSpacing w:w="0" w:type="dxa"/>
        </w:trPr>
        <w:tc>
          <w:tcPr>
            <w:tcW w:w="19420" w:type="dxa"/>
            <w:vAlign w:val="center"/>
            <w:hideMark/>
          </w:tcPr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12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26553" w:rsidRPr="00D05125" w:rsidRDefault="00F26553" w:rsidP="00320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D05125">
              <w:rPr>
                <w:rFonts w:ascii="Times New Roman" w:hAnsi="Times New Roman"/>
                <w:sz w:val="28"/>
                <w:szCs w:val="28"/>
              </w:rPr>
              <w:t>Сравнительная мифология М. Мюллера, сделайте анализ.</w:t>
            </w:r>
          </w:p>
        </w:tc>
      </w:tr>
    </w:tbl>
    <w:p w:rsidR="00F26553" w:rsidRPr="00F26553" w:rsidRDefault="00F26553" w:rsidP="00F265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553" w:rsidRDefault="00F26553" w:rsidP="00F2655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6553" w:rsidRDefault="00F26553" w:rsidP="00F2655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Критерии оценок</w:t>
      </w:r>
    </w:p>
    <w:p w:rsidR="00F26553" w:rsidRDefault="00F26553" w:rsidP="00F2655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90 -100 баллов            Устные ответы показывают хорошее овладение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(отлично)                   материала, умение самостоятельно анализировать и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применить освоенный материал к конкретному  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исследованию.   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75 – 89 баллов             Устные ответы показывают в целом хорошее 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(хорошо)                      овладение, но нет глубокого анализа и усвоение  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материала. Устные ответы раскрывают знание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и понимание материала  не менее, чем на 75%.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50-74 баллов                В целом дан ответ на заданный вопрос, но нет анализа  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(удовлетворительно)  проблемы. Устные ответы краткие, требуется 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направляющая помощь преподавателя.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0-49 баллов                 Вопросы не раскрыты или раскрыты менее чем на 50%.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(неудовлетворительно)</w:t>
      </w:r>
    </w:p>
    <w:p w:rsidR="00F26553" w:rsidRDefault="00F26553" w:rsidP="00F26553">
      <w:pPr>
        <w:jc w:val="both"/>
        <w:rPr>
          <w:rFonts w:ascii="Times New Roman" w:hAnsi="Times New Roman"/>
          <w:sz w:val="28"/>
          <w:szCs w:val="28"/>
        </w:rPr>
      </w:pPr>
    </w:p>
    <w:p w:rsidR="00731EB6" w:rsidRDefault="00F26553" w:rsidP="00F26553">
      <w:r>
        <w:rPr>
          <w:rFonts w:ascii="Times New Roman" w:hAnsi="Times New Roman"/>
          <w:b/>
          <w:bCs/>
          <w:sz w:val="28"/>
          <w:szCs w:val="28"/>
          <w:lang w:val="kk-KZ"/>
        </w:rPr>
        <w:t>Вопросы по теме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sectPr w:rsidR="0073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3BCE"/>
    <w:multiLevelType w:val="hybridMultilevel"/>
    <w:tmpl w:val="985E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489A"/>
    <w:multiLevelType w:val="hybridMultilevel"/>
    <w:tmpl w:val="1C9609AE"/>
    <w:lvl w:ilvl="0" w:tplc="B0786C60">
      <w:start w:val="4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F26553"/>
    <w:rsid w:val="00731EB6"/>
    <w:rsid w:val="00F2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5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6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6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A54C-065F-4FAA-8379-2CE511E2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Дузелбай Айжан</dc:creator>
  <cp:keywords/>
  <dc:description/>
  <cp:lastModifiedBy>Дузелбай Айжан</cp:lastModifiedBy>
  <cp:revision>2</cp:revision>
  <dcterms:created xsi:type="dcterms:W3CDTF">2015-10-13T07:41:00Z</dcterms:created>
  <dcterms:modified xsi:type="dcterms:W3CDTF">2015-10-13T07:46:00Z</dcterms:modified>
</cp:coreProperties>
</file>